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1A0" w:rsidRPr="00BE1B41" w:rsidRDefault="00FE4E47" w:rsidP="00B131A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КОС</w:t>
      </w:r>
      <w:r>
        <w:rPr>
          <w:b/>
          <w:bCs/>
          <w:color w:val="000000"/>
          <w:sz w:val="28"/>
          <w:szCs w:val="28"/>
          <w:lang w:val="en-US"/>
        </w:rPr>
        <w:t xml:space="preserve">: </w:t>
      </w:r>
      <w:bookmarkStart w:id="0" w:name="_GoBack"/>
      <w:bookmarkEnd w:id="0"/>
      <w:r w:rsidR="00B131A0" w:rsidRPr="00BE1B41">
        <w:rPr>
          <w:b/>
          <w:bCs/>
          <w:color w:val="000000"/>
          <w:sz w:val="28"/>
          <w:szCs w:val="28"/>
        </w:rPr>
        <w:t>Проверочная работа «НЕМЕТАЛЛЫ»</w:t>
      </w:r>
    </w:p>
    <w:p w:rsidR="00B131A0" w:rsidRDefault="00B131A0" w:rsidP="00B131A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1.</w:t>
      </w:r>
      <w:r w:rsidRPr="00BE1B41">
        <w:rPr>
          <w:color w:val="000000"/>
          <w:sz w:val="28"/>
          <w:szCs w:val="28"/>
        </w:rPr>
        <w:t> Как правило, неметаллами являются:</w:t>
      </w:r>
      <w:r w:rsidRPr="00BE1B41">
        <w:rPr>
          <w:i/>
          <w:iCs/>
          <w:color w:val="000000"/>
          <w:sz w:val="28"/>
          <w:szCs w:val="28"/>
        </w:rPr>
        <w:br/>
      </w:r>
      <w:r w:rsidRPr="00BE1B41">
        <w:rPr>
          <w:color w:val="000000"/>
          <w:sz w:val="28"/>
          <w:szCs w:val="28"/>
        </w:rPr>
        <w:t>а) s - элементы; б) p - элементы; в) d -элементы; г) f-элементы.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2.</w:t>
      </w:r>
      <w:r w:rsidRPr="00BE1B41">
        <w:rPr>
          <w:color w:val="000000"/>
          <w:sz w:val="28"/>
          <w:szCs w:val="28"/>
        </w:rPr>
        <w:t> Полностью завершенный внешний энергетический уровень имеет элемент: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гелий; б) водород; в) бор; г) фтор.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3.</w:t>
      </w:r>
      <w:r w:rsidRPr="00BE1B41">
        <w:rPr>
          <w:color w:val="000000"/>
          <w:sz w:val="28"/>
          <w:szCs w:val="28"/>
        </w:rPr>
        <w:t> Распределение валентных электронов атома неметалла соответствует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конфигурации ...3s</w:t>
      </w:r>
      <w:r w:rsidRPr="00BE1B41">
        <w:rPr>
          <w:color w:val="000000"/>
          <w:sz w:val="28"/>
          <w:szCs w:val="28"/>
          <w:vertAlign w:val="superscript"/>
        </w:rPr>
        <w:t>2</w:t>
      </w:r>
      <w:r w:rsidRPr="00BE1B41">
        <w:rPr>
          <w:color w:val="000000"/>
          <w:sz w:val="28"/>
          <w:szCs w:val="28"/>
        </w:rPr>
        <w:t>3р</w:t>
      </w:r>
      <w:r w:rsidRPr="00BE1B41">
        <w:rPr>
          <w:color w:val="000000"/>
          <w:sz w:val="28"/>
          <w:szCs w:val="28"/>
          <w:vertAlign w:val="superscript"/>
        </w:rPr>
        <w:t>2</w:t>
      </w:r>
      <w:r w:rsidRPr="00BE1B41">
        <w:rPr>
          <w:color w:val="000000"/>
          <w:sz w:val="28"/>
          <w:szCs w:val="28"/>
        </w:rPr>
        <w:t>. Формулы высшего оксида и летучего водородного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соединения этого элемента соответственно: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СO и СН</w:t>
      </w:r>
      <w:r w:rsidRPr="00BE1B41">
        <w:rPr>
          <w:color w:val="000000"/>
          <w:sz w:val="28"/>
          <w:szCs w:val="28"/>
          <w:vertAlign w:val="subscript"/>
        </w:rPr>
        <w:t>4</w:t>
      </w:r>
      <w:r w:rsidRPr="00BE1B41">
        <w:rPr>
          <w:color w:val="000000"/>
          <w:sz w:val="28"/>
          <w:szCs w:val="28"/>
        </w:rPr>
        <w:t>; б) СO</w:t>
      </w:r>
      <w:r w:rsidRPr="00BE1B41">
        <w:rPr>
          <w:color w:val="000000"/>
          <w:sz w:val="28"/>
          <w:szCs w:val="28"/>
          <w:vertAlign w:val="subscript"/>
        </w:rPr>
        <w:t>2 </w:t>
      </w:r>
      <w:r w:rsidRPr="00BE1B41">
        <w:rPr>
          <w:color w:val="000000"/>
          <w:sz w:val="28"/>
          <w:szCs w:val="28"/>
        </w:rPr>
        <w:t>и СH</w:t>
      </w:r>
      <w:r w:rsidRPr="00BE1B41">
        <w:rPr>
          <w:color w:val="000000"/>
          <w:sz w:val="28"/>
          <w:szCs w:val="28"/>
          <w:vertAlign w:val="subscript"/>
        </w:rPr>
        <w:t>4</w:t>
      </w:r>
      <w:r w:rsidRPr="00BE1B41">
        <w:rPr>
          <w:color w:val="000000"/>
          <w:sz w:val="28"/>
          <w:szCs w:val="28"/>
        </w:rPr>
        <w:t>; </w:t>
      </w:r>
      <w:r w:rsidRPr="00BE1B41">
        <w:rPr>
          <w:smallCaps/>
          <w:color w:val="000000"/>
          <w:sz w:val="28"/>
          <w:szCs w:val="28"/>
        </w:rPr>
        <w:t>в) SO</w:t>
      </w:r>
      <w:r w:rsidRPr="00BE1B41">
        <w:rPr>
          <w:smallCaps/>
          <w:color w:val="000000"/>
          <w:sz w:val="28"/>
          <w:szCs w:val="28"/>
          <w:vertAlign w:val="subscript"/>
        </w:rPr>
        <w:t>2 </w:t>
      </w:r>
      <w:proofErr w:type="gramStart"/>
      <w:r w:rsidRPr="00BE1B41">
        <w:rPr>
          <w:smallCaps/>
          <w:color w:val="000000"/>
          <w:sz w:val="28"/>
          <w:szCs w:val="28"/>
        </w:rPr>
        <w:t>и</w:t>
      </w:r>
      <w:proofErr w:type="gramEnd"/>
      <w:r w:rsidRPr="00BE1B41">
        <w:rPr>
          <w:smallCaps/>
          <w:color w:val="000000"/>
          <w:sz w:val="28"/>
          <w:szCs w:val="28"/>
        </w:rPr>
        <w:t> H</w:t>
      </w:r>
      <w:r w:rsidRPr="00BE1B41">
        <w:rPr>
          <w:smallCaps/>
          <w:color w:val="000000"/>
          <w:sz w:val="28"/>
          <w:szCs w:val="28"/>
          <w:vertAlign w:val="subscript"/>
        </w:rPr>
        <w:t>2</w:t>
      </w:r>
      <w:r w:rsidRPr="00BE1B41">
        <w:rPr>
          <w:smallCaps/>
          <w:color w:val="000000"/>
          <w:sz w:val="28"/>
          <w:szCs w:val="28"/>
        </w:rPr>
        <w:t>S; </w:t>
      </w:r>
      <w:r w:rsidRPr="00BE1B41">
        <w:rPr>
          <w:color w:val="000000"/>
          <w:sz w:val="28"/>
          <w:szCs w:val="28"/>
        </w:rPr>
        <w:t>г) SiO</w:t>
      </w:r>
      <w:r w:rsidRPr="00BE1B41">
        <w:rPr>
          <w:color w:val="000000"/>
          <w:sz w:val="28"/>
          <w:szCs w:val="28"/>
          <w:vertAlign w:val="subscript"/>
        </w:rPr>
        <w:t>2 </w:t>
      </w:r>
      <w:r w:rsidRPr="00BE1B41">
        <w:rPr>
          <w:color w:val="000000"/>
          <w:sz w:val="28"/>
          <w:szCs w:val="28"/>
        </w:rPr>
        <w:t>и SiH</w:t>
      </w:r>
      <w:r w:rsidRPr="00BE1B41">
        <w:rPr>
          <w:color w:val="000000"/>
          <w:sz w:val="28"/>
          <w:szCs w:val="28"/>
          <w:vertAlign w:val="subscript"/>
        </w:rPr>
        <w:t>4.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4.</w:t>
      </w:r>
      <w:r w:rsidRPr="00BE1B41">
        <w:rPr>
          <w:color w:val="000000"/>
          <w:sz w:val="28"/>
          <w:szCs w:val="28"/>
        </w:rPr>
        <w:t> Исключите лишний элемент с точки зрения возможности образования им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аллотропных модификаций: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кислород; б) азот; в) фосфор; г) сера.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5.</w:t>
      </w:r>
      <w:r w:rsidRPr="00BE1B41">
        <w:rPr>
          <w:color w:val="000000"/>
          <w:sz w:val="28"/>
          <w:szCs w:val="28"/>
        </w:rPr>
        <w:t> С увеличением степени окисления неметалла в оксиде его кислотный характер: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усиливается; б) ослабевает; в) не изменяется;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г) кислотный характер оксида не связан со степенью окисления элемента.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6.</w:t>
      </w:r>
      <w:r w:rsidRPr="00BE1B41">
        <w:rPr>
          <w:color w:val="000000"/>
          <w:sz w:val="28"/>
          <w:szCs w:val="28"/>
        </w:rPr>
        <w:t> Укажите неметалл с молекулярным типом кристаллической решетки: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кремний; б) йод; в) бор; г) теллур.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7.</w:t>
      </w:r>
      <w:r w:rsidRPr="00BE1B41">
        <w:rPr>
          <w:color w:val="000000"/>
          <w:sz w:val="28"/>
          <w:szCs w:val="28"/>
        </w:rPr>
        <w:t> Какие виды химической связи могут возникать между атомами неметаллов?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ковалентная; б) ионная; в) металлическая; г) водородная.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 xml:space="preserve">8. </w:t>
      </w:r>
      <w:r w:rsidRPr="00BE1B41">
        <w:rPr>
          <w:color w:val="000000"/>
          <w:sz w:val="28"/>
          <w:szCs w:val="28"/>
        </w:rPr>
        <w:t>Аллотропией называется: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существование нескольких сложных веществ, молекулы которых имеют одинаковый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состав, но различное химическое строение;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б) существование нескольких простых веществ, образованных атомами одного и того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же химического элемента;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в) существование нескольких устойчивых изотопов одного и того же элемента;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г) способность атомов элемента образовывать несколько сложных веществ с атомами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другого элемента.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9.</w:t>
      </w:r>
      <w:r w:rsidRPr="00BE1B41">
        <w:rPr>
          <w:color w:val="000000"/>
          <w:sz w:val="28"/>
          <w:szCs w:val="28"/>
        </w:rPr>
        <w:t> Простые вещества галогены при нормальных условиях имеют агрегатное состояние: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а) газообразное; б) жидкое; в) твердое;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lastRenderedPageBreak/>
        <w:t>г) все приведенные выше ответы верны.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10.</w:t>
      </w:r>
      <w:r w:rsidRPr="00BE1B41">
        <w:rPr>
          <w:color w:val="000000"/>
          <w:sz w:val="28"/>
          <w:szCs w:val="28"/>
        </w:rPr>
        <w:t> Какие неметаллы не взаимодействуют</w:t>
      </w:r>
      <w:r w:rsidRPr="00BE1B41">
        <w:rPr>
          <w:i/>
          <w:iCs/>
          <w:color w:val="000000"/>
          <w:sz w:val="28"/>
          <w:szCs w:val="28"/>
        </w:rPr>
        <w:t> </w:t>
      </w:r>
      <w:r w:rsidRPr="00BE1B41">
        <w:rPr>
          <w:color w:val="000000"/>
          <w:sz w:val="28"/>
          <w:szCs w:val="28"/>
        </w:rPr>
        <w:t>друг с другом?</w:t>
      </w:r>
      <w:r w:rsidRPr="00BE1B41">
        <w:rPr>
          <w:color w:val="000000"/>
          <w:sz w:val="28"/>
          <w:szCs w:val="28"/>
        </w:rPr>
        <w:br/>
        <w:t>а) углерод и водород; б) сера и фосфор; в) углерод и кремний;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г) кремний и водород.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11.</w:t>
      </w:r>
      <w:r w:rsidRPr="00BE1B41">
        <w:rPr>
          <w:color w:val="000000"/>
          <w:sz w:val="28"/>
          <w:szCs w:val="28"/>
        </w:rPr>
        <w:t> Укажите пару соединений, в которой кислотный оксид не соответствует кислоте: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color w:val="000000"/>
          <w:sz w:val="28"/>
          <w:szCs w:val="28"/>
        </w:rPr>
        <w:t>a) В</w:t>
      </w:r>
      <w:r w:rsidRPr="00BE1B41">
        <w:rPr>
          <w:color w:val="000000"/>
          <w:sz w:val="28"/>
          <w:szCs w:val="28"/>
          <w:vertAlign w:val="subscript"/>
        </w:rPr>
        <w:t>2</w:t>
      </w:r>
      <w:r w:rsidRPr="00BE1B41">
        <w:rPr>
          <w:color w:val="000000"/>
          <w:sz w:val="28"/>
          <w:szCs w:val="28"/>
        </w:rPr>
        <w:t>O</w:t>
      </w:r>
      <w:r w:rsidRPr="00BE1B41">
        <w:rPr>
          <w:color w:val="000000"/>
          <w:sz w:val="28"/>
          <w:szCs w:val="28"/>
          <w:vertAlign w:val="subscript"/>
        </w:rPr>
        <w:t>3 </w:t>
      </w:r>
      <w:r w:rsidRPr="00BE1B41">
        <w:rPr>
          <w:color w:val="000000"/>
          <w:sz w:val="28"/>
          <w:szCs w:val="28"/>
        </w:rPr>
        <w:t>и H</w:t>
      </w:r>
      <w:r w:rsidRPr="00BE1B41">
        <w:rPr>
          <w:color w:val="000000"/>
          <w:sz w:val="28"/>
          <w:szCs w:val="28"/>
          <w:vertAlign w:val="subscript"/>
        </w:rPr>
        <w:t>3</w:t>
      </w:r>
      <w:r w:rsidRPr="00BE1B41">
        <w:rPr>
          <w:color w:val="000000"/>
          <w:sz w:val="28"/>
          <w:szCs w:val="28"/>
        </w:rPr>
        <w:t>BO</w:t>
      </w:r>
      <w:proofErr w:type="gramStart"/>
      <w:r w:rsidRPr="00BE1B41">
        <w:rPr>
          <w:color w:val="000000"/>
          <w:sz w:val="28"/>
          <w:szCs w:val="28"/>
          <w:vertAlign w:val="subscript"/>
        </w:rPr>
        <w:t>3 </w:t>
      </w:r>
      <w:r w:rsidRPr="00BE1B41">
        <w:rPr>
          <w:color w:val="000000"/>
          <w:sz w:val="28"/>
          <w:szCs w:val="28"/>
        </w:rPr>
        <w:t>;</w:t>
      </w:r>
      <w:proofErr w:type="gramEnd"/>
      <w:r w:rsidRPr="00BE1B41">
        <w:rPr>
          <w:color w:val="000000"/>
          <w:sz w:val="28"/>
          <w:szCs w:val="28"/>
        </w:rPr>
        <w:t> б) N</w:t>
      </w:r>
      <w:r w:rsidRPr="00BE1B41">
        <w:rPr>
          <w:color w:val="000000"/>
          <w:sz w:val="28"/>
          <w:szCs w:val="28"/>
          <w:vertAlign w:val="subscript"/>
        </w:rPr>
        <w:t>2</w:t>
      </w:r>
      <w:r w:rsidRPr="00BE1B41">
        <w:rPr>
          <w:color w:val="000000"/>
          <w:sz w:val="28"/>
          <w:szCs w:val="28"/>
        </w:rPr>
        <w:t>O</w:t>
      </w:r>
      <w:r w:rsidRPr="00BE1B41">
        <w:rPr>
          <w:color w:val="000000"/>
          <w:sz w:val="28"/>
          <w:szCs w:val="28"/>
          <w:vertAlign w:val="subscript"/>
        </w:rPr>
        <w:t>3</w:t>
      </w:r>
      <w:r w:rsidRPr="00BE1B41">
        <w:rPr>
          <w:color w:val="000000"/>
          <w:sz w:val="28"/>
          <w:szCs w:val="28"/>
        </w:rPr>
        <w:t> и HNО</w:t>
      </w:r>
      <w:r w:rsidRPr="00BE1B41">
        <w:rPr>
          <w:color w:val="000000"/>
          <w:sz w:val="28"/>
          <w:szCs w:val="28"/>
          <w:vertAlign w:val="subscript"/>
        </w:rPr>
        <w:t>3</w:t>
      </w:r>
      <w:r w:rsidRPr="00BE1B41">
        <w:rPr>
          <w:color w:val="000000"/>
          <w:sz w:val="28"/>
          <w:szCs w:val="28"/>
        </w:rPr>
        <w:t>; в) Cl</w:t>
      </w:r>
      <w:r w:rsidRPr="00BE1B41">
        <w:rPr>
          <w:color w:val="000000"/>
          <w:sz w:val="28"/>
          <w:szCs w:val="28"/>
          <w:vertAlign w:val="subscript"/>
        </w:rPr>
        <w:t>2</w:t>
      </w:r>
      <w:r w:rsidRPr="00BE1B41">
        <w:rPr>
          <w:color w:val="000000"/>
          <w:sz w:val="28"/>
          <w:szCs w:val="28"/>
        </w:rPr>
        <w:t>O</w:t>
      </w:r>
      <w:r w:rsidRPr="00BE1B41">
        <w:rPr>
          <w:color w:val="000000"/>
          <w:sz w:val="28"/>
          <w:szCs w:val="28"/>
          <w:vertAlign w:val="subscript"/>
        </w:rPr>
        <w:t>7 </w:t>
      </w:r>
      <w:r w:rsidRPr="00BE1B41">
        <w:rPr>
          <w:color w:val="000000"/>
          <w:sz w:val="28"/>
          <w:szCs w:val="28"/>
        </w:rPr>
        <w:t>и НСlO</w:t>
      </w:r>
      <w:r w:rsidRPr="00BE1B41">
        <w:rPr>
          <w:color w:val="000000"/>
          <w:sz w:val="28"/>
          <w:szCs w:val="28"/>
          <w:vertAlign w:val="subscript"/>
        </w:rPr>
        <w:t>4</w:t>
      </w:r>
      <w:r w:rsidRPr="00BE1B41">
        <w:rPr>
          <w:color w:val="000000"/>
          <w:sz w:val="28"/>
          <w:szCs w:val="28"/>
        </w:rPr>
        <w:t>; г) SO</w:t>
      </w:r>
      <w:r w:rsidRPr="00BE1B41">
        <w:rPr>
          <w:color w:val="000000"/>
          <w:sz w:val="28"/>
          <w:szCs w:val="28"/>
          <w:vertAlign w:val="subscript"/>
        </w:rPr>
        <w:t>2</w:t>
      </w:r>
      <w:r w:rsidRPr="00BE1B41">
        <w:rPr>
          <w:color w:val="000000"/>
          <w:sz w:val="28"/>
          <w:szCs w:val="28"/>
        </w:rPr>
        <w:t> иH</w:t>
      </w:r>
      <w:r w:rsidRPr="00BE1B41">
        <w:rPr>
          <w:color w:val="000000"/>
          <w:sz w:val="28"/>
          <w:szCs w:val="28"/>
          <w:vertAlign w:val="subscript"/>
        </w:rPr>
        <w:t>2</w:t>
      </w:r>
      <w:r w:rsidRPr="00BE1B41">
        <w:rPr>
          <w:color w:val="000000"/>
          <w:sz w:val="28"/>
          <w:szCs w:val="28"/>
        </w:rPr>
        <w:t>SO</w:t>
      </w:r>
      <w:r w:rsidRPr="00BE1B41">
        <w:rPr>
          <w:color w:val="000000"/>
          <w:sz w:val="28"/>
          <w:szCs w:val="28"/>
          <w:vertAlign w:val="subscript"/>
        </w:rPr>
        <w:t>3</w:t>
      </w:r>
      <w:r w:rsidRPr="00BE1B41">
        <w:rPr>
          <w:color w:val="000000"/>
          <w:sz w:val="28"/>
          <w:szCs w:val="28"/>
        </w:rPr>
        <w:t>.</w:t>
      </w: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131A0" w:rsidRPr="00BE1B41" w:rsidRDefault="00B131A0" w:rsidP="00BE1B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B41">
        <w:rPr>
          <w:b/>
          <w:bCs/>
          <w:color w:val="000000"/>
          <w:sz w:val="28"/>
          <w:szCs w:val="28"/>
        </w:rPr>
        <w:t>12.</w:t>
      </w:r>
      <w:r w:rsidRPr="00BE1B41">
        <w:rPr>
          <w:color w:val="000000"/>
          <w:sz w:val="28"/>
          <w:szCs w:val="28"/>
        </w:rPr>
        <w:t> При взаимодействии с каким веществом водород проявляет окислительные свойства? а) хлор; б) натрий; в) кислород; г) этанол.</w:t>
      </w:r>
    </w:p>
    <w:p w:rsidR="00B131A0" w:rsidRDefault="00B131A0" w:rsidP="00B131A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809D5" w:rsidRDefault="004809D5" w:rsidP="00B131A0">
      <w:pPr>
        <w:jc w:val="center"/>
      </w:pPr>
    </w:p>
    <w:sectPr w:rsidR="0048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1A0"/>
    <w:rsid w:val="004809D5"/>
    <w:rsid w:val="00B131A0"/>
    <w:rsid w:val="00BE1B41"/>
    <w:rsid w:val="00FE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E62D8-606C-429E-B874-AB81CBEC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Rmax</dc:creator>
  <cp:keywords/>
  <dc:description/>
  <cp:lastModifiedBy>Александр Хужин</cp:lastModifiedBy>
  <cp:revision>5</cp:revision>
  <dcterms:created xsi:type="dcterms:W3CDTF">2018-09-22T19:42:00Z</dcterms:created>
  <dcterms:modified xsi:type="dcterms:W3CDTF">2018-10-08T17:14:00Z</dcterms:modified>
</cp:coreProperties>
</file>